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D344AD">
        <w:rPr>
          <w:b/>
          <w:bCs/>
        </w:rPr>
        <w:t>03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28544D">
        <w:rPr>
          <w:b/>
          <w:bCs/>
        </w:rPr>
        <w:t>3955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28544D">
        <w:t>715</w:t>
      </w:r>
      <w:r w:rsidRPr="00A66544">
        <w:t xml:space="preserve"> кв.</w:t>
      </w:r>
      <w:r>
        <w:t>м., кадастровый квартал 52:32:0</w:t>
      </w:r>
      <w:r w:rsidR="0028544D">
        <w:t>7</w:t>
      </w:r>
      <w:r>
        <w:t>000</w:t>
      </w:r>
      <w:r w:rsidR="0028544D">
        <w:t>06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28544D">
        <w:t>д. Ямные Березники</w:t>
      </w:r>
      <w:r>
        <w:t xml:space="preserve">, земельный участок </w:t>
      </w:r>
      <w:r w:rsidR="0028544D">
        <w:t>26А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>
        <w:t>ведение садоводства.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8544D">
        <w:rPr>
          <w:bCs/>
        </w:rPr>
        <w:t>14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06A04" w:rsidRDefault="00806A04" w:rsidP="00B93EDB">
      <w:pPr>
        <w:pStyle w:val="a3"/>
        <w:spacing w:after="0"/>
        <w:ind w:firstLine="709"/>
        <w:jc w:val="both"/>
      </w:pPr>
    </w:p>
    <w:p w:rsidR="00F02645" w:rsidRPr="00F02645" w:rsidRDefault="00F02645">
      <w:pPr>
        <w:rPr>
          <w:sz w:val="18"/>
        </w:rPr>
      </w:pPr>
    </w:p>
    <w:sectPr w:rsidR="00F02645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572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44AD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1C89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7A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dcterms:created xsi:type="dcterms:W3CDTF">2025-11-18T09:58:00Z</dcterms:created>
  <dcterms:modified xsi:type="dcterms:W3CDTF">2025-12-11T09:27:00Z</dcterms:modified>
</cp:coreProperties>
</file>